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NAVEEN KUMAR VELANATI</w:t>
        <w:br w:type="textWrapping"/>
      </w:r>
      <w:r w:rsidDel="00000000" w:rsidR="00000000" w:rsidRPr="00000000">
        <w:rPr>
          <w:rtl w:val="0"/>
        </w:rPr>
        <w:t xml:space="preserve"> Phone: +91 9848545101</w:t>
        <w:br w:type="textWrapping"/>
        <w:t xml:space="preserve"> Email: naveenkumarvelanati@gmail.com</w:t>
        <w:br w:type="textWrapping"/>
        <w:t xml:space="preserve"> Location: Hyderabad, India</w:t>
        <w:br w:type="textWrapping"/>
        <w:t xml:space="preserve"> LinkedIn: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https://www.linkedin.com/in/naveenvelanati/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Portfolio: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https://portifolio.amaravathi.today/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e9gtst90rbe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Cloud &amp; DevOps Engineer with 3.6 years of hands-on experience across AWS and Azure environments specializing in CI/CD automation, Infrastructure as Code (Terraform, CloudFormation, CDK), containerization, Kubernetes orchestration, and security hardening. Experienced in production-grade deployments, monitoring systems, cloud migration, and implementing DevSecOps and ITIL-based practices to improve reliability, scalability, and cost optimization.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vr8qgab47ms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CORE SKILLS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Cloud</w:t>
      </w:r>
      <w:r w:rsidDel="00000000" w:rsidR="00000000" w:rsidRPr="00000000">
        <w:rPr>
          <w:rtl w:val="0"/>
        </w:rPr>
        <w:t xml:space="preserve">: AWS (EC2, VPC, IAM, S3, CloudFormation, EKS, ECR), Azure (VMs, Networking)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CI/CD &amp; DevOps Tools</w:t>
      </w:r>
      <w:r w:rsidDel="00000000" w:rsidR="00000000" w:rsidRPr="00000000">
        <w:rPr>
          <w:rtl w:val="0"/>
        </w:rPr>
        <w:t xml:space="preserve">: Jenkins, GitHub Actions, Docker, Kubernetes, ArgoCD, Git, SonarQube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IaC &amp; Automation</w:t>
      </w:r>
      <w:r w:rsidDel="00000000" w:rsidR="00000000" w:rsidRPr="00000000">
        <w:rPr>
          <w:rtl w:val="0"/>
        </w:rPr>
        <w:t xml:space="preserve">: Terraform, AWS CDK, CloudFormation, Ansible, Bash, Python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: IAM Roles &amp; Policies, Security Groups, NACLs, MFA, TLS/SSO, KMS Encryption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Monitoring &amp; Logging</w:t>
      </w:r>
      <w:r w:rsidDel="00000000" w:rsidR="00000000" w:rsidRPr="00000000">
        <w:rPr>
          <w:rtl w:val="0"/>
        </w:rPr>
        <w:t xml:space="preserve">: Prometheus, Grafana, CloudWatch, Application Insights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Databases</w:t>
      </w:r>
      <w:r w:rsidDel="00000000" w:rsidR="00000000" w:rsidRPr="00000000">
        <w:rPr>
          <w:rtl w:val="0"/>
        </w:rPr>
        <w:t xml:space="preserve">: MySQL, MongoDB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OS &amp; Servers</w:t>
      </w:r>
      <w:r w:rsidDel="00000000" w:rsidR="00000000" w:rsidRPr="00000000">
        <w:rPr>
          <w:rtl w:val="0"/>
        </w:rPr>
        <w:t xml:space="preserve">: Ubuntu, RHEL, CentOS, Windows | Nginx, Apache Tomcat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rvlbdltynw5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PROFESSIONAL EXPERIENCE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Cloud &amp; DevOps Engineer — Zerocode Innovations Pvt Ltd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June 2022 – November 2025 (3 Years 6 Months)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and implemented CI/CD pipelines using Jenkins and GitHub Actions, reducing deployment time by 40%.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and deployed containerized applications in AWS ECR and Kubernetes (EKS) with blue-green deployment strategy.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AWS infrastructure provisioning using Terraform and AWS CDK (EC2, IAM, VPC, EKS, S3).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Azure VM deployments and supported hybrid cloud workloads.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monitoring stack using Prometheus, Grafana, and Application Insights, improving incident response by 30%.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Executed cloud migration initiatives and improved monthly cloud costs by 15%.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automated VM snapshots and backup workflows, reducing manual operational effort by 90%.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cloud security standards including IAM least privilege, MFA enforcement, encryption in transit and at rest.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Participated in Agile sprint planning, incident/change management, and ITIL governance processes.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Mentored junior engineers in Kubernetes deployments, Terraform modules, and DevOps best practices.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4a03rggm7a0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PROJECTS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CI/CD with Jenkins + Kubernetes:</w:t>
      </w:r>
      <w:r w:rsidDel="00000000" w:rsidR="00000000" w:rsidRPr="00000000">
        <w:rPr>
          <w:rtl w:val="0"/>
        </w:rPr>
        <w:t xml:space="preserve"> Automated build, test, and deploy stages for microservices running on AWS EKS using Docker and Jenkins pipelines.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IaC Using Terraform &amp; Ansible:</w:t>
      </w:r>
      <w:r w:rsidDel="00000000" w:rsidR="00000000" w:rsidRPr="00000000">
        <w:rPr>
          <w:rtl w:val="0"/>
        </w:rPr>
        <w:t xml:space="preserve"> Built reusable Terraform modules and automated instance configuration using Ansible playbooks.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Monitoring &amp; Observability Platform:</w:t>
      </w:r>
      <w:r w:rsidDel="00000000" w:rsidR="00000000" w:rsidRPr="00000000">
        <w:rPr>
          <w:rtl w:val="0"/>
        </w:rPr>
        <w:t xml:space="preserve"> Deployed Prometheus, Grafana, and CloudWatch dashboards to track system reliability and application KPIs.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64h8gcuhsmx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ACHIEVEMENTS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Reduced deployment cycle time by 40% through pipeline optimization.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Improved server provisioning efficiency by 60% using Terraform.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Enabled scalable workloads by Dockerizing legacy applications and migrating to Kubernetes.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Reduced downtime with automated database backups and disaster recovery strategies.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ixgyiom6i5t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PERSONAL DETAILS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20 March 1998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Languages</w:t>
      </w:r>
      <w:r w:rsidDel="00000000" w:rsidR="00000000" w:rsidRPr="00000000">
        <w:rPr>
          <w:rtl w:val="0"/>
        </w:rPr>
        <w:t xml:space="preserve">: English, Telugu, Hindi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Availability:</w:t>
      </w:r>
      <w:r w:rsidDel="00000000" w:rsidR="00000000" w:rsidRPr="00000000">
        <w:rPr>
          <w:rtl w:val="0"/>
        </w:rPr>
        <w:t xml:space="preserve"> Immediate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Location Preference</w:t>
      </w:r>
      <w:r w:rsidDel="00000000" w:rsidR="00000000" w:rsidRPr="00000000">
        <w:rPr>
          <w:rtl w:val="0"/>
        </w:rPr>
        <w:t xml:space="preserve">: Remote, Hyderabad, Vizag, Vijayawada, Bangalore, Noida, Pune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naveenvelanati/" TargetMode="External"/><Relationship Id="rId7" Type="http://schemas.openxmlformats.org/officeDocument/2006/relationships/hyperlink" Target="https://portifolio.amaravathi.to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